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60" w:rsidRPr="006E7470" w:rsidRDefault="00721D60" w:rsidP="00721D60">
      <w:pPr>
        <w:jc w:val="center"/>
        <w:rPr>
          <w:rFonts w:ascii="Garamond" w:hAnsi="Garamond"/>
          <w:b/>
          <w:sz w:val="28"/>
          <w:szCs w:val="28"/>
          <w:u w:val="single"/>
          <w:lang w:val="es-CO"/>
        </w:rPr>
      </w:pPr>
      <w:r w:rsidRPr="006E7470">
        <w:rPr>
          <w:rFonts w:ascii="Garamond" w:hAnsi="Garamond"/>
          <w:b/>
          <w:sz w:val="28"/>
          <w:szCs w:val="28"/>
          <w:u w:val="single"/>
          <w:lang w:val="es-CO"/>
        </w:rPr>
        <w:t>CURRICULUM VITAE</w:t>
      </w:r>
    </w:p>
    <w:p w:rsidR="00721D60" w:rsidRPr="006E7470" w:rsidRDefault="00721D60" w:rsidP="00721D60">
      <w:pPr>
        <w:rPr>
          <w:rFonts w:ascii="Garamond" w:hAnsi="Garamond"/>
          <w:b/>
          <w:sz w:val="32"/>
          <w:szCs w:val="32"/>
          <w:lang w:val="es-CO"/>
        </w:rPr>
      </w:pPr>
    </w:p>
    <w:p w:rsidR="00721D60" w:rsidRPr="006E7470" w:rsidRDefault="00721D60" w:rsidP="00721D60">
      <w:pPr>
        <w:rPr>
          <w:rFonts w:ascii="Garamond" w:hAnsi="Garamond"/>
          <w:b/>
          <w:sz w:val="32"/>
          <w:szCs w:val="32"/>
          <w:lang w:val="es-CO"/>
        </w:rPr>
      </w:pPr>
      <w:r w:rsidRPr="006E7470">
        <w:rPr>
          <w:rFonts w:ascii="Garamond" w:hAnsi="Garamond"/>
          <w:b/>
          <w:sz w:val="32"/>
          <w:szCs w:val="32"/>
          <w:lang w:val="es-CO"/>
        </w:rPr>
        <w:t>Sergio Luis Arenas Benavides</w:t>
      </w:r>
    </w:p>
    <w:p w:rsidR="00721D60" w:rsidRPr="006E7470" w:rsidRDefault="00721D60" w:rsidP="00721D60">
      <w:pPr>
        <w:jc w:val="center"/>
        <w:rPr>
          <w:rFonts w:ascii="Garamond" w:hAnsi="Garamond"/>
          <w:bCs/>
          <w:sz w:val="32"/>
          <w:szCs w:val="32"/>
          <w:lang w:val="es-CO"/>
        </w:rPr>
      </w:pPr>
      <w:r w:rsidRPr="006E7470">
        <w:rPr>
          <w:rFonts w:ascii="Garamond" w:hAnsi="Garamond"/>
          <w:bCs/>
          <w:lang w:val="es-CO"/>
        </w:rPr>
        <w:t>_________________________________________________________________________</w:t>
      </w:r>
    </w:p>
    <w:p w:rsidR="00721D60" w:rsidRPr="006E7470" w:rsidRDefault="00721D60" w:rsidP="00721D60">
      <w:pPr>
        <w:jc w:val="both"/>
        <w:rPr>
          <w:rFonts w:ascii="Garamond" w:hAnsi="Garamond"/>
          <w:sz w:val="28"/>
          <w:szCs w:val="28"/>
          <w:lang w:val="es-CO"/>
        </w:rPr>
      </w:pPr>
    </w:p>
    <w:p w:rsidR="00721D60" w:rsidRPr="006E7470" w:rsidRDefault="00721D60" w:rsidP="00721D60">
      <w:pPr>
        <w:jc w:val="both"/>
        <w:rPr>
          <w:rFonts w:ascii="Garamond" w:hAnsi="Garamond"/>
          <w:sz w:val="28"/>
          <w:lang w:val="es-CO"/>
        </w:rPr>
      </w:pPr>
      <w:r w:rsidRPr="006E7470">
        <w:rPr>
          <w:rFonts w:ascii="Garamond" w:hAnsi="Garamond"/>
          <w:b/>
          <w:sz w:val="28"/>
          <w:lang w:val="es-CO"/>
        </w:rPr>
        <w:t>Cédula de identidad:</w:t>
      </w:r>
      <w:r w:rsidRPr="006E7470">
        <w:rPr>
          <w:rFonts w:ascii="Garamond" w:hAnsi="Garamond"/>
          <w:sz w:val="28"/>
          <w:lang w:val="es-CO"/>
        </w:rPr>
        <w:t xml:space="preserve"> </w:t>
      </w:r>
      <w:r w:rsidRPr="006E7470">
        <w:rPr>
          <w:rFonts w:ascii="Garamond" w:hAnsi="Garamond"/>
          <w:sz w:val="28"/>
          <w:lang w:val="es-CO"/>
        </w:rPr>
        <w:tab/>
        <w:t>15.943.153-3</w:t>
      </w:r>
    </w:p>
    <w:p w:rsidR="00721D60" w:rsidRPr="006E7470" w:rsidRDefault="00721D60" w:rsidP="00721D60">
      <w:pPr>
        <w:jc w:val="both"/>
        <w:rPr>
          <w:rFonts w:ascii="Garamond" w:hAnsi="Garamond"/>
          <w:sz w:val="28"/>
          <w:lang w:val="es-CO"/>
        </w:rPr>
      </w:pPr>
      <w:r w:rsidRPr="006E7470">
        <w:rPr>
          <w:rFonts w:ascii="Garamond" w:hAnsi="Garamond"/>
          <w:b/>
          <w:sz w:val="28"/>
          <w:lang w:val="es-CO"/>
        </w:rPr>
        <w:t>Fecha de nacimiento:</w:t>
      </w:r>
      <w:r w:rsidRPr="006E7470">
        <w:rPr>
          <w:rFonts w:ascii="Garamond" w:hAnsi="Garamond"/>
          <w:sz w:val="28"/>
          <w:lang w:val="es-CO"/>
        </w:rPr>
        <w:tab/>
        <w:t>7 de junio de 1985</w:t>
      </w:r>
    </w:p>
    <w:p w:rsidR="00721D60" w:rsidRPr="006E7470" w:rsidRDefault="00721D60" w:rsidP="00721D60">
      <w:pPr>
        <w:jc w:val="both"/>
        <w:rPr>
          <w:rFonts w:ascii="Garamond" w:hAnsi="Garamond"/>
          <w:sz w:val="28"/>
          <w:lang w:val="es-CO"/>
        </w:rPr>
      </w:pPr>
      <w:r w:rsidRPr="006E7470">
        <w:rPr>
          <w:rFonts w:ascii="Garamond" w:hAnsi="Garamond"/>
          <w:b/>
          <w:sz w:val="28"/>
          <w:lang w:val="es-CO"/>
        </w:rPr>
        <w:t>Estado civil:</w:t>
      </w:r>
      <w:r w:rsidRPr="006E7470">
        <w:rPr>
          <w:rFonts w:ascii="Garamond" w:hAnsi="Garamond"/>
          <w:sz w:val="28"/>
          <w:lang w:val="es-CO"/>
        </w:rPr>
        <w:tab/>
      </w:r>
      <w:r w:rsidRPr="006E7470">
        <w:rPr>
          <w:rFonts w:ascii="Garamond" w:hAnsi="Garamond"/>
          <w:sz w:val="28"/>
          <w:lang w:val="es-CO"/>
        </w:rPr>
        <w:tab/>
        <w:t>Soltero</w:t>
      </w:r>
    </w:p>
    <w:p w:rsidR="00721D60" w:rsidRPr="006E7470" w:rsidRDefault="00721D60" w:rsidP="00721D60">
      <w:pPr>
        <w:jc w:val="both"/>
        <w:rPr>
          <w:rFonts w:ascii="Garamond" w:hAnsi="Garamond"/>
          <w:sz w:val="28"/>
          <w:lang w:val="es-CO"/>
        </w:rPr>
      </w:pPr>
      <w:r w:rsidRPr="006E7470">
        <w:rPr>
          <w:rFonts w:ascii="Garamond" w:hAnsi="Garamond"/>
          <w:b/>
          <w:sz w:val="28"/>
          <w:lang w:val="es-CO"/>
        </w:rPr>
        <w:t>Nacionalidad:</w:t>
      </w:r>
      <w:r w:rsidRPr="006E7470">
        <w:rPr>
          <w:rFonts w:ascii="Garamond" w:hAnsi="Garamond"/>
          <w:sz w:val="28"/>
          <w:lang w:val="es-CO"/>
        </w:rPr>
        <w:tab/>
      </w:r>
      <w:r w:rsidRPr="006E7470">
        <w:rPr>
          <w:rFonts w:ascii="Garamond" w:hAnsi="Garamond"/>
          <w:sz w:val="28"/>
          <w:lang w:val="es-CO"/>
        </w:rPr>
        <w:tab/>
        <w:t>Chilena</w:t>
      </w:r>
    </w:p>
    <w:p w:rsidR="00721D60" w:rsidRPr="006E7470" w:rsidRDefault="00721D60" w:rsidP="00721D60">
      <w:pPr>
        <w:ind w:left="2835" w:hanging="2835"/>
        <w:jc w:val="both"/>
        <w:rPr>
          <w:rFonts w:ascii="Garamond" w:hAnsi="Garamond"/>
          <w:sz w:val="28"/>
          <w:lang w:val="es-CO"/>
        </w:rPr>
      </w:pPr>
      <w:r w:rsidRPr="006E7470">
        <w:rPr>
          <w:rFonts w:ascii="Garamond" w:hAnsi="Garamond"/>
          <w:b/>
          <w:sz w:val="28"/>
          <w:lang w:val="es-CO"/>
        </w:rPr>
        <w:t>Dirección:</w:t>
      </w:r>
      <w:r w:rsidRPr="006E7470">
        <w:rPr>
          <w:rFonts w:ascii="Garamond" w:hAnsi="Garamond"/>
          <w:sz w:val="28"/>
          <w:lang w:val="es-CO"/>
        </w:rPr>
        <w:t xml:space="preserve"> </w:t>
      </w:r>
      <w:r w:rsidRPr="006E7470">
        <w:rPr>
          <w:rFonts w:ascii="Garamond" w:hAnsi="Garamond"/>
          <w:sz w:val="28"/>
          <w:lang w:val="es-CO"/>
        </w:rPr>
        <w:tab/>
        <w:t>Pasaje 1 Nº 10 Ampliación Yerbas Buenas - Linares</w:t>
      </w:r>
    </w:p>
    <w:p w:rsidR="00721D60" w:rsidRPr="006E7470" w:rsidRDefault="00721D60" w:rsidP="00721D60">
      <w:pPr>
        <w:jc w:val="both"/>
        <w:rPr>
          <w:rFonts w:ascii="Garamond" w:hAnsi="Garamond"/>
          <w:sz w:val="28"/>
          <w:lang w:val="es-CO"/>
        </w:rPr>
      </w:pPr>
      <w:r w:rsidRPr="006E7470">
        <w:rPr>
          <w:rFonts w:ascii="Garamond" w:hAnsi="Garamond"/>
          <w:b/>
          <w:sz w:val="28"/>
          <w:lang w:val="es-CO"/>
        </w:rPr>
        <w:t>Teléfono:</w:t>
      </w:r>
      <w:r w:rsidRPr="006E7470">
        <w:rPr>
          <w:rFonts w:ascii="Garamond" w:hAnsi="Garamond"/>
          <w:sz w:val="28"/>
          <w:lang w:val="es-CO"/>
        </w:rPr>
        <w:tab/>
      </w:r>
      <w:r w:rsidRPr="006E7470">
        <w:rPr>
          <w:rFonts w:ascii="Garamond" w:hAnsi="Garamond"/>
          <w:sz w:val="28"/>
          <w:lang w:val="es-CO"/>
        </w:rPr>
        <w:tab/>
      </w:r>
      <w:r w:rsidRPr="006E7470">
        <w:rPr>
          <w:rFonts w:ascii="Garamond" w:hAnsi="Garamond"/>
          <w:sz w:val="28"/>
          <w:lang w:val="es-CO"/>
        </w:rPr>
        <w:tab/>
        <w:t>995459643</w:t>
      </w:r>
    </w:p>
    <w:p w:rsidR="00721D60" w:rsidRPr="006E7470" w:rsidRDefault="00721D60" w:rsidP="00721D60">
      <w:pPr>
        <w:jc w:val="both"/>
        <w:rPr>
          <w:rFonts w:ascii="Garamond" w:hAnsi="Garamond"/>
          <w:sz w:val="28"/>
          <w:lang w:val="es-CO"/>
        </w:rPr>
      </w:pPr>
      <w:r w:rsidRPr="006E7470">
        <w:rPr>
          <w:rFonts w:ascii="Garamond" w:hAnsi="Garamond"/>
          <w:sz w:val="28"/>
          <w:lang w:val="es-CO"/>
        </w:rPr>
        <w:tab/>
      </w:r>
      <w:r w:rsidRPr="006E7470">
        <w:rPr>
          <w:rFonts w:ascii="Garamond" w:hAnsi="Garamond"/>
          <w:sz w:val="28"/>
          <w:lang w:val="es-CO"/>
        </w:rPr>
        <w:tab/>
      </w:r>
      <w:r w:rsidRPr="006E7470">
        <w:rPr>
          <w:rFonts w:ascii="Garamond" w:hAnsi="Garamond"/>
          <w:sz w:val="28"/>
          <w:lang w:val="es-CO"/>
        </w:rPr>
        <w:tab/>
      </w:r>
      <w:r w:rsidRPr="006E7470">
        <w:rPr>
          <w:rFonts w:ascii="Garamond" w:hAnsi="Garamond"/>
          <w:sz w:val="28"/>
          <w:lang w:val="es-CO"/>
        </w:rPr>
        <w:tab/>
        <w:t>732211006</w:t>
      </w:r>
    </w:p>
    <w:p w:rsidR="00721D60" w:rsidRPr="006E7470" w:rsidRDefault="00721D60" w:rsidP="00721D60">
      <w:pPr>
        <w:jc w:val="both"/>
        <w:rPr>
          <w:rStyle w:val="Hipervnculo"/>
          <w:rFonts w:ascii="Garamond" w:hAnsi="Garamond"/>
          <w:color w:val="auto"/>
          <w:sz w:val="28"/>
          <w:lang w:val="es-CO"/>
        </w:rPr>
      </w:pPr>
      <w:r w:rsidRPr="006E7470">
        <w:rPr>
          <w:rFonts w:ascii="Garamond" w:hAnsi="Garamond"/>
          <w:b/>
          <w:sz w:val="28"/>
          <w:lang w:val="es-CO"/>
        </w:rPr>
        <w:t>E-mail:</w:t>
      </w:r>
      <w:r w:rsidRPr="006E7470">
        <w:rPr>
          <w:rFonts w:ascii="Garamond" w:hAnsi="Garamond"/>
          <w:sz w:val="28"/>
          <w:lang w:val="es-CO"/>
        </w:rPr>
        <w:tab/>
      </w:r>
      <w:r w:rsidRPr="006E7470">
        <w:rPr>
          <w:rFonts w:ascii="Garamond" w:hAnsi="Garamond"/>
          <w:sz w:val="28"/>
          <w:lang w:val="es-CO"/>
        </w:rPr>
        <w:tab/>
      </w:r>
      <w:r w:rsidRPr="006E7470">
        <w:rPr>
          <w:rFonts w:ascii="Garamond" w:hAnsi="Garamond"/>
          <w:sz w:val="28"/>
          <w:lang w:val="es-CO"/>
        </w:rPr>
        <w:tab/>
      </w:r>
      <w:hyperlink r:id="rId6" w:history="1">
        <w:r w:rsidRPr="006E7470">
          <w:rPr>
            <w:rStyle w:val="Hipervnculo"/>
            <w:rFonts w:ascii="Garamond" w:hAnsi="Garamond"/>
            <w:color w:val="auto"/>
            <w:sz w:val="28"/>
            <w:u w:val="none"/>
            <w:lang w:val="es-CO"/>
          </w:rPr>
          <w:t>sergioarenasb@gmail.com</w:t>
        </w:r>
      </w:hyperlink>
      <w:r w:rsidRPr="006E7470">
        <w:rPr>
          <w:rStyle w:val="Hipervnculo"/>
          <w:rFonts w:ascii="Garamond" w:hAnsi="Garamond"/>
          <w:color w:val="auto"/>
          <w:sz w:val="28"/>
          <w:lang w:val="es-CO"/>
        </w:rPr>
        <w:t xml:space="preserve"> </w:t>
      </w:r>
    </w:p>
    <w:p w:rsidR="00721D60" w:rsidRPr="006E7470" w:rsidRDefault="00721D60" w:rsidP="00721D60">
      <w:pPr>
        <w:jc w:val="both"/>
        <w:rPr>
          <w:rStyle w:val="Hipervnculo"/>
          <w:rFonts w:ascii="Garamond" w:hAnsi="Garamond"/>
          <w:b/>
          <w:color w:val="auto"/>
          <w:sz w:val="28"/>
          <w:u w:val="none"/>
          <w:lang w:val="es-CO"/>
        </w:rPr>
      </w:pPr>
      <w:r w:rsidRPr="006E7470">
        <w:rPr>
          <w:rStyle w:val="Hipervnculo"/>
          <w:rFonts w:ascii="Garamond" w:hAnsi="Garamond"/>
          <w:b/>
          <w:color w:val="auto"/>
          <w:sz w:val="28"/>
          <w:u w:val="none"/>
          <w:lang w:val="es-CO"/>
        </w:rPr>
        <w:t>Twitter:</w:t>
      </w:r>
      <w:r w:rsidRPr="006E7470">
        <w:rPr>
          <w:rStyle w:val="Hipervnculo"/>
          <w:rFonts w:ascii="Garamond" w:hAnsi="Garamond"/>
          <w:b/>
          <w:color w:val="auto"/>
          <w:sz w:val="28"/>
          <w:u w:val="none"/>
          <w:lang w:val="es-CO"/>
        </w:rPr>
        <w:tab/>
      </w:r>
      <w:r w:rsidRPr="006E7470">
        <w:rPr>
          <w:rStyle w:val="Hipervnculo"/>
          <w:rFonts w:ascii="Garamond" w:hAnsi="Garamond"/>
          <w:b/>
          <w:color w:val="auto"/>
          <w:sz w:val="28"/>
          <w:u w:val="none"/>
          <w:lang w:val="es-CO"/>
        </w:rPr>
        <w:tab/>
      </w:r>
      <w:r w:rsidRPr="006E7470">
        <w:rPr>
          <w:rStyle w:val="Hipervnculo"/>
          <w:rFonts w:ascii="Garamond" w:hAnsi="Garamond"/>
          <w:b/>
          <w:color w:val="auto"/>
          <w:sz w:val="28"/>
          <w:u w:val="none"/>
          <w:lang w:val="es-CO"/>
        </w:rPr>
        <w:tab/>
      </w:r>
      <w:r w:rsidRPr="006E7470">
        <w:rPr>
          <w:rStyle w:val="Hipervnculo"/>
          <w:rFonts w:ascii="Garamond" w:hAnsi="Garamond"/>
          <w:color w:val="auto"/>
          <w:sz w:val="28"/>
          <w:u w:val="none"/>
          <w:lang w:val="es-CO"/>
        </w:rPr>
        <w:t>@</w:t>
      </w:r>
      <w:proofErr w:type="spellStart"/>
      <w:r w:rsidRPr="006E7470">
        <w:rPr>
          <w:rStyle w:val="Hipervnculo"/>
          <w:rFonts w:ascii="Garamond" w:hAnsi="Garamond"/>
          <w:color w:val="auto"/>
          <w:sz w:val="28"/>
          <w:u w:val="none"/>
          <w:lang w:val="es-CO"/>
        </w:rPr>
        <w:t>sergioarenasb</w:t>
      </w:r>
      <w:proofErr w:type="spellEnd"/>
      <w:r w:rsidRPr="006E7470">
        <w:rPr>
          <w:rStyle w:val="Hipervnculo"/>
          <w:rFonts w:ascii="Garamond" w:hAnsi="Garamond"/>
          <w:color w:val="auto"/>
          <w:sz w:val="28"/>
          <w:u w:val="none"/>
          <w:lang w:val="es-CO"/>
        </w:rPr>
        <w:t xml:space="preserve"> </w:t>
      </w:r>
    </w:p>
    <w:p w:rsidR="00721D60" w:rsidRPr="006E7470" w:rsidRDefault="00721D60" w:rsidP="00721D60">
      <w:pPr>
        <w:jc w:val="both"/>
        <w:rPr>
          <w:rFonts w:ascii="Garamond" w:hAnsi="Garamond"/>
          <w:sz w:val="28"/>
          <w:lang w:val="es-CO"/>
        </w:rPr>
      </w:pPr>
      <w:r w:rsidRPr="006E7470">
        <w:rPr>
          <w:rStyle w:val="Hipervnculo"/>
          <w:rFonts w:ascii="Garamond" w:hAnsi="Garamond"/>
          <w:b/>
          <w:color w:val="auto"/>
          <w:sz w:val="28"/>
          <w:u w:val="none"/>
          <w:lang w:val="es-CO"/>
        </w:rPr>
        <w:t>Página web:</w:t>
      </w:r>
      <w:r w:rsidRPr="006E7470">
        <w:rPr>
          <w:rStyle w:val="Hipervnculo"/>
          <w:rFonts w:ascii="Garamond" w:hAnsi="Garamond"/>
          <w:color w:val="auto"/>
          <w:sz w:val="28"/>
          <w:u w:val="none"/>
          <w:lang w:val="es-CO"/>
        </w:rPr>
        <w:tab/>
      </w:r>
      <w:r w:rsidRPr="006E7470">
        <w:rPr>
          <w:rStyle w:val="Hipervnculo"/>
          <w:rFonts w:ascii="Garamond" w:hAnsi="Garamond"/>
          <w:color w:val="auto"/>
          <w:sz w:val="28"/>
          <w:u w:val="none"/>
          <w:lang w:val="es-CO"/>
        </w:rPr>
        <w:tab/>
      </w:r>
      <w:hyperlink r:id="rId7" w:history="1">
        <w:r w:rsidRPr="006E7470">
          <w:rPr>
            <w:rStyle w:val="Hipervnculo"/>
            <w:rFonts w:ascii="Garamond" w:hAnsi="Garamond"/>
            <w:color w:val="auto"/>
            <w:sz w:val="28"/>
            <w:lang w:val="es-CO"/>
          </w:rPr>
          <w:t>www.sergioarenasabogado.cl</w:t>
        </w:r>
      </w:hyperlink>
      <w:r w:rsidRPr="006E7470">
        <w:rPr>
          <w:rStyle w:val="Hipervnculo"/>
          <w:rFonts w:ascii="Garamond" w:hAnsi="Garamond"/>
          <w:color w:val="auto"/>
          <w:sz w:val="28"/>
          <w:u w:val="none"/>
          <w:lang w:val="es-CO"/>
        </w:rPr>
        <w:t xml:space="preserve"> </w:t>
      </w:r>
    </w:p>
    <w:p w:rsidR="00721D60" w:rsidRPr="006E7470" w:rsidRDefault="00721D60" w:rsidP="00721D60">
      <w:pPr>
        <w:jc w:val="both"/>
        <w:rPr>
          <w:rFonts w:ascii="Garamond" w:hAnsi="Garamond"/>
          <w:sz w:val="28"/>
          <w:lang w:val="es-CO"/>
        </w:rPr>
      </w:pPr>
      <w:r w:rsidRPr="006E7470">
        <w:rPr>
          <w:rFonts w:ascii="Garamond" w:hAnsi="Garamond"/>
          <w:sz w:val="28"/>
          <w:lang w:val="es-CO"/>
        </w:rPr>
        <w:tab/>
      </w:r>
      <w:r w:rsidRPr="006E7470">
        <w:rPr>
          <w:rFonts w:ascii="Garamond" w:hAnsi="Garamond"/>
          <w:sz w:val="28"/>
          <w:lang w:val="es-CO"/>
        </w:rPr>
        <w:tab/>
      </w:r>
      <w:r w:rsidRPr="006E7470">
        <w:rPr>
          <w:rFonts w:ascii="Garamond" w:hAnsi="Garamond"/>
          <w:sz w:val="28"/>
          <w:lang w:val="es-CO"/>
        </w:rPr>
        <w:tab/>
      </w:r>
      <w:r w:rsidRPr="006E7470">
        <w:rPr>
          <w:rFonts w:ascii="Garamond" w:hAnsi="Garamond"/>
          <w:sz w:val="28"/>
          <w:lang w:val="es-CO"/>
        </w:rPr>
        <w:tab/>
      </w:r>
      <w:hyperlink r:id="rId8" w:history="1">
        <w:r w:rsidRPr="006E7470">
          <w:rPr>
            <w:rStyle w:val="Hipervnculo"/>
            <w:rFonts w:ascii="Garamond" w:hAnsi="Garamond"/>
            <w:color w:val="auto"/>
            <w:sz w:val="28"/>
            <w:lang w:val="es-CO"/>
          </w:rPr>
          <w:t>https://uchile.academia.edu/SergioBenavides</w:t>
        </w:r>
      </w:hyperlink>
      <w:r w:rsidRPr="006E7470">
        <w:rPr>
          <w:rFonts w:ascii="Garamond" w:hAnsi="Garamond"/>
          <w:sz w:val="28"/>
          <w:lang w:val="es-CO"/>
        </w:rPr>
        <w:t xml:space="preserve"> </w:t>
      </w:r>
    </w:p>
    <w:p w:rsidR="00721D60" w:rsidRPr="006E7470" w:rsidRDefault="00721D60" w:rsidP="00721D60">
      <w:pPr>
        <w:jc w:val="both"/>
        <w:rPr>
          <w:rFonts w:ascii="Garamond" w:hAnsi="Garamond"/>
          <w:b/>
          <w:sz w:val="28"/>
          <w:lang w:val="es-CO"/>
        </w:rPr>
      </w:pPr>
      <w:bookmarkStart w:id="0" w:name="_GoBack"/>
      <w:bookmarkEnd w:id="0"/>
    </w:p>
    <w:p w:rsidR="00721D60" w:rsidRPr="006E7470" w:rsidRDefault="00721D60" w:rsidP="00721D60">
      <w:pPr>
        <w:jc w:val="both"/>
        <w:rPr>
          <w:rFonts w:ascii="Garamond" w:hAnsi="Garamond"/>
          <w:sz w:val="28"/>
          <w:lang w:val="es-CO"/>
        </w:rPr>
      </w:pPr>
    </w:p>
    <w:p w:rsidR="00721D60" w:rsidRPr="006E7470" w:rsidRDefault="00721D60" w:rsidP="00721D60">
      <w:pPr>
        <w:jc w:val="both"/>
        <w:rPr>
          <w:rFonts w:ascii="Garamond" w:hAnsi="Garamond"/>
          <w:b/>
          <w:sz w:val="28"/>
          <w:lang w:val="es-CO"/>
        </w:rPr>
      </w:pPr>
      <w:r w:rsidRPr="006E7470">
        <w:rPr>
          <w:rFonts w:ascii="Garamond" w:hAnsi="Garamond"/>
          <w:b/>
          <w:sz w:val="28"/>
          <w:lang w:val="es-CO"/>
        </w:rPr>
        <w:t>Perfil profesional</w:t>
      </w:r>
    </w:p>
    <w:p w:rsidR="00721D60" w:rsidRPr="006E7470" w:rsidRDefault="00721D60" w:rsidP="00721D60">
      <w:pPr>
        <w:jc w:val="both"/>
        <w:rPr>
          <w:rFonts w:ascii="Garamond" w:hAnsi="Garamond"/>
          <w:sz w:val="28"/>
          <w:lang w:val="es-CO"/>
        </w:rPr>
      </w:pPr>
      <w:r w:rsidRPr="006E7470">
        <w:rPr>
          <w:rFonts w:ascii="Garamond" w:hAnsi="Garamond"/>
          <w:sz w:val="28"/>
          <w:lang w:val="es-CO"/>
        </w:rPr>
        <w:t>Abogado de la Universidad de Chile, Magister en Derecho por la Universidad de Talca, dedicado esencialmente al ejercicio libre de la profesión, cuyas áreas de trabajo son el derecho de familia, civil, laboral, administrativo, policía local y penal. Mis principales destrezas se dan en el campo de la litigación en tribunales, así como en la elaboración de documentos e informes, y la gestión de asuntos ante organismos públicos y privados.</w:t>
      </w:r>
    </w:p>
    <w:p w:rsidR="00721D60" w:rsidRPr="006E7470" w:rsidRDefault="00721D60" w:rsidP="00721D60">
      <w:pPr>
        <w:jc w:val="both"/>
        <w:rPr>
          <w:rFonts w:ascii="Garamond" w:hAnsi="Garamond"/>
          <w:sz w:val="28"/>
          <w:lang w:val="es-CO"/>
        </w:rPr>
      </w:pPr>
      <w:r w:rsidRPr="006E7470">
        <w:rPr>
          <w:rFonts w:ascii="Garamond" w:hAnsi="Garamond"/>
          <w:sz w:val="28"/>
          <w:lang w:val="es-CO"/>
        </w:rPr>
        <w:t>Junto con mi labor en el foro, me he desempeñado como capacitador en instituciones, además de realizar gestiones en instituciones comunitarias de la ciudad de Linares.</w:t>
      </w:r>
    </w:p>
    <w:p w:rsidR="00721D60" w:rsidRPr="006E7470" w:rsidRDefault="00721D60" w:rsidP="00721D60">
      <w:pPr>
        <w:jc w:val="both"/>
        <w:rPr>
          <w:rFonts w:ascii="Garamond" w:hAnsi="Garamond"/>
          <w:b/>
          <w:sz w:val="28"/>
          <w:lang w:val="es-CO"/>
        </w:rPr>
      </w:pPr>
    </w:p>
    <w:p w:rsidR="00721D60" w:rsidRPr="006E7470" w:rsidRDefault="00721D60" w:rsidP="00721D60">
      <w:pPr>
        <w:jc w:val="both"/>
        <w:rPr>
          <w:rFonts w:ascii="Garamond" w:hAnsi="Garamond"/>
          <w:b/>
          <w:sz w:val="28"/>
          <w:lang w:val="es-CO"/>
        </w:rPr>
      </w:pPr>
    </w:p>
    <w:p w:rsidR="00721D60" w:rsidRPr="006E7470" w:rsidRDefault="00721D60" w:rsidP="00721D60">
      <w:pPr>
        <w:jc w:val="both"/>
        <w:rPr>
          <w:rFonts w:ascii="Garamond" w:hAnsi="Garamond"/>
          <w:b/>
          <w:sz w:val="28"/>
          <w:lang w:val="es-CO"/>
        </w:rPr>
      </w:pPr>
      <w:r w:rsidRPr="006E7470">
        <w:rPr>
          <w:rFonts w:ascii="Garamond" w:hAnsi="Garamond"/>
          <w:b/>
          <w:sz w:val="28"/>
          <w:lang w:val="es-CO"/>
        </w:rPr>
        <w:t>Títulos:</w:t>
      </w:r>
    </w:p>
    <w:p w:rsidR="00721D60" w:rsidRPr="006E7470" w:rsidRDefault="00721D60" w:rsidP="00721D60">
      <w:pPr>
        <w:ind w:left="2124" w:hanging="2124"/>
        <w:jc w:val="both"/>
        <w:rPr>
          <w:rFonts w:ascii="Garamond" w:hAnsi="Garamond"/>
          <w:sz w:val="28"/>
          <w:lang w:val="es-CO"/>
        </w:rPr>
      </w:pPr>
      <w:r w:rsidRPr="006E7470">
        <w:rPr>
          <w:rFonts w:ascii="Garamond" w:hAnsi="Garamond"/>
          <w:sz w:val="28"/>
          <w:lang w:val="es-CO"/>
        </w:rPr>
        <w:t>14-08-2012</w:t>
      </w:r>
      <w:r w:rsidRPr="006E7470">
        <w:rPr>
          <w:rFonts w:ascii="Garamond" w:hAnsi="Garamond"/>
          <w:sz w:val="28"/>
          <w:lang w:val="es-CO"/>
        </w:rPr>
        <w:tab/>
        <w:t>Licenciado en Ciencias Jurídicas y Sociales por la Universidad de Chile</w:t>
      </w:r>
    </w:p>
    <w:p w:rsidR="00721D60" w:rsidRPr="006E7470" w:rsidRDefault="00721D60" w:rsidP="00721D60">
      <w:pPr>
        <w:ind w:left="2124" w:hanging="2124"/>
        <w:jc w:val="both"/>
        <w:rPr>
          <w:rFonts w:ascii="Garamond" w:hAnsi="Garamond"/>
          <w:sz w:val="28"/>
          <w:lang w:val="es-CO"/>
        </w:rPr>
      </w:pPr>
      <w:r w:rsidRPr="006E7470">
        <w:rPr>
          <w:rFonts w:ascii="Garamond" w:hAnsi="Garamond"/>
          <w:sz w:val="28"/>
          <w:lang w:val="es-CO"/>
        </w:rPr>
        <w:t>31-10-2012</w:t>
      </w:r>
      <w:r w:rsidRPr="006E7470">
        <w:rPr>
          <w:rFonts w:ascii="Garamond" w:hAnsi="Garamond"/>
          <w:sz w:val="28"/>
          <w:lang w:val="es-CO"/>
        </w:rPr>
        <w:tab/>
        <w:t>Abogado, otorgado por la Corte Suprema</w:t>
      </w:r>
    </w:p>
    <w:p w:rsidR="00721D60" w:rsidRPr="006E7470" w:rsidRDefault="00721D60" w:rsidP="00721D60">
      <w:pPr>
        <w:ind w:left="2124" w:hanging="2124"/>
        <w:jc w:val="both"/>
        <w:rPr>
          <w:rFonts w:ascii="Garamond" w:hAnsi="Garamond"/>
          <w:sz w:val="28"/>
          <w:lang w:val="es-CO"/>
        </w:rPr>
      </w:pPr>
    </w:p>
    <w:p w:rsidR="00721D60" w:rsidRPr="006E7470" w:rsidRDefault="00721D60" w:rsidP="00721D60">
      <w:pPr>
        <w:ind w:left="2124" w:hanging="2124"/>
        <w:jc w:val="both"/>
        <w:rPr>
          <w:rFonts w:ascii="Garamond" w:hAnsi="Garamond"/>
          <w:sz w:val="28"/>
          <w:lang w:val="es-CO"/>
        </w:rPr>
      </w:pPr>
    </w:p>
    <w:p w:rsidR="00721D60" w:rsidRPr="006E7470" w:rsidRDefault="00721D60" w:rsidP="00721D60">
      <w:pPr>
        <w:jc w:val="both"/>
        <w:rPr>
          <w:rFonts w:ascii="Garamond" w:hAnsi="Garamond"/>
          <w:b/>
          <w:sz w:val="28"/>
          <w:lang w:val="es-CO"/>
        </w:rPr>
      </w:pPr>
      <w:r w:rsidRPr="006E7470">
        <w:rPr>
          <w:rFonts w:ascii="Garamond" w:hAnsi="Garamond"/>
          <w:b/>
          <w:sz w:val="28"/>
          <w:lang w:val="es-CO"/>
        </w:rPr>
        <w:t>Estudios:</w:t>
      </w:r>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t>1991-1999</w:t>
      </w:r>
      <w:r w:rsidRPr="006E7470">
        <w:rPr>
          <w:rFonts w:ascii="Garamond" w:hAnsi="Garamond"/>
          <w:sz w:val="28"/>
          <w:lang w:val="es-CO"/>
        </w:rPr>
        <w:tab/>
        <w:t>Colegio Lucila Godoy de Linares (</w:t>
      </w:r>
      <w:proofErr w:type="spellStart"/>
      <w:r w:rsidRPr="006E7470">
        <w:rPr>
          <w:rFonts w:ascii="Garamond" w:hAnsi="Garamond"/>
          <w:sz w:val="28"/>
          <w:lang w:val="es-CO"/>
        </w:rPr>
        <w:t>Kinder</w:t>
      </w:r>
      <w:proofErr w:type="spellEnd"/>
      <w:r w:rsidRPr="006E7470">
        <w:rPr>
          <w:rFonts w:ascii="Garamond" w:hAnsi="Garamond"/>
          <w:sz w:val="28"/>
          <w:lang w:val="es-CO"/>
        </w:rPr>
        <w:t xml:space="preserve"> y Enseñanza Básica completa)</w:t>
      </w:r>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t>2000-2003</w:t>
      </w:r>
      <w:r w:rsidRPr="006E7470">
        <w:rPr>
          <w:rFonts w:ascii="Garamond" w:hAnsi="Garamond"/>
          <w:sz w:val="28"/>
          <w:lang w:val="es-CO"/>
        </w:rPr>
        <w:tab/>
        <w:t>Liceo Nuestra Señora del Rosario de Linares (Enseñanza Media completa)</w:t>
      </w:r>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lastRenderedPageBreak/>
        <w:t>2004-2009</w:t>
      </w:r>
      <w:r w:rsidRPr="006E7470">
        <w:rPr>
          <w:rFonts w:ascii="Garamond" w:hAnsi="Garamond"/>
          <w:sz w:val="28"/>
          <w:lang w:val="es-CO"/>
        </w:rPr>
        <w:tab/>
        <w:t>Escuela de Derecho, Universidad de Chile (carrera de Derecho</w:t>
      </w:r>
      <w:proofErr w:type="gramStart"/>
      <w:r w:rsidRPr="006E7470">
        <w:rPr>
          <w:rFonts w:ascii="Garamond" w:hAnsi="Garamond"/>
          <w:sz w:val="28"/>
          <w:lang w:val="es-CO"/>
        </w:rPr>
        <w:t>)</w:t>
      </w:r>
      <w:proofErr w:type="gramEnd"/>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t>2010</w:t>
      </w:r>
      <w:r w:rsidRPr="006E7470">
        <w:rPr>
          <w:rFonts w:ascii="Garamond" w:hAnsi="Garamond"/>
          <w:sz w:val="28"/>
          <w:lang w:val="es-CO"/>
        </w:rPr>
        <w:tab/>
        <w:t>Examen de Grado rendido (nota 5)</w:t>
      </w:r>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t>2011-2012</w:t>
      </w:r>
      <w:r w:rsidRPr="006E7470">
        <w:rPr>
          <w:rFonts w:ascii="Garamond" w:hAnsi="Garamond"/>
          <w:sz w:val="28"/>
          <w:lang w:val="es-CO"/>
        </w:rPr>
        <w:tab/>
        <w:t>Memoria de Licenciatura aprobada (nota 6)</w:t>
      </w:r>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t>2013</w:t>
      </w:r>
      <w:r w:rsidRPr="006E7470">
        <w:rPr>
          <w:rFonts w:ascii="Garamond" w:hAnsi="Garamond"/>
          <w:sz w:val="28"/>
          <w:lang w:val="es-CO"/>
        </w:rPr>
        <w:tab/>
        <w:t>Diploma de capacitación en Responsabilidad del Estado y Derecho Administrativo Sancionador, U. de Concepción (aprobado)</w:t>
      </w:r>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t>2014-2015</w:t>
      </w:r>
      <w:r w:rsidRPr="006E7470">
        <w:rPr>
          <w:rFonts w:ascii="Garamond" w:hAnsi="Garamond"/>
          <w:sz w:val="28"/>
          <w:lang w:val="es-CO"/>
        </w:rPr>
        <w:tab/>
        <w:t>Magister en Derecho, U. de Talca (nota 6,6)</w:t>
      </w:r>
    </w:p>
    <w:p w:rsidR="00721D60" w:rsidRPr="006E7470" w:rsidRDefault="00721D60" w:rsidP="00721D60">
      <w:pPr>
        <w:jc w:val="both"/>
        <w:rPr>
          <w:rFonts w:ascii="Garamond" w:hAnsi="Garamond"/>
          <w:b/>
          <w:sz w:val="28"/>
          <w:lang w:val="es-CO"/>
        </w:rPr>
      </w:pPr>
    </w:p>
    <w:p w:rsidR="00721D60" w:rsidRPr="006E7470" w:rsidRDefault="00721D60" w:rsidP="00721D60">
      <w:pPr>
        <w:ind w:left="2832" w:hanging="2832"/>
        <w:jc w:val="both"/>
        <w:rPr>
          <w:rFonts w:ascii="Garamond" w:hAnsi="Garamond"/>
          <w:b/>
          <w:sz w:val="28"/>
          <w:lang w:val="es-CO"/>
        </w:rPr>
      </w:pPr>
      <w:r w:rsidRPr="006E7470">
        <w:rPr>
          <w:rFonts w:ascii="Garamond" w:hAnsi="Garamond"/>
          <w:b/>
          <w:sz w:val="28"/>
          <w:lang w:val="es-CO"/>
        </w:rPr>
        <w:t>Actividades realizadas</w:t>
      </w:r>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t xml:space="preserve">2005: </w:t>
      </w:r>
      <w:r w:rsidRPr="006E7470">
        <w:rPr>
          <w:rFonts w:ascii="Garamond" w:hAnsi="Garamond"/>
          <w:sz w:val="28"/>
          <w:lang w:val="es-CO"/>
        </w:rPr>
        <w:tab/>
        <w:t>Exponente en el II Congreso de Derecho y Teoría Constitucional realizado en la Escuela de Derecho de la Universidad de Chile</w:t>
      </w:r>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t xml:space="preserve">2008: </w:t>
      </w:r>
      <w:r w:rsidRPr="006E7470">
        <w:rPr>
          <w:rFonts w:ascii="Garamond" w:hAnsi="Garamond"/>
          <w:sz w:val="28"/>
          <w:lang w:val="es-CO"/>
        </w:rPr>
        <w:tab/>
        <w:t>Asistente al I Congreso de Derechos Humanos realizado en la Escuela de Derecho de la Universidad de Chile</w:t>
      </w:r>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t>2009:</w:t>
      </w:r>
      <w:r w:rsidRPr="006E7470">
        <w:rPr>
          <w:rFonts w:ascii="Garamond" w:hAnsi="Garamond"/>
          <w:sz w:val="28"/>
          <w:lang w:val="es-CO"/>
        </w:rPr>
        <w:tab/>
        <w:t>Colaborador externo del Primer Juzgado de Letras de Linares</w:t>
      </w:r>
    </w:p>
    <w:p w:rsidR="00721D60" w:rsidRPr="006E7470" w:rsidRDefault="00721D60" w:rsidP="00721D60">
      <w:pPr>
        <w:ind w:left="2832"/>
        <w:jc w:val="both"/>
        <w:rPr>
          <w:rFonts w:ascii="Garamond" w:hAnsi="Garamond"/>
          <w:i/>
          <w:sz w:val="28"/>
          <w:lang w:val="es-CO"/>
        </w:rPr>
      </w:pPr>
      <w:r w:rsidRPr="006E7470">
        <w:rPr>
          <w:rFonts w:ascii="Garamond" w:hAnsi="Garamond"/>
          <w:i/>
          <w:sz w:val="28"/>
          <w:lang w:val="es-CO"/>
        </w:rPr>
        <w:t>Fue una pasantía de un mes donde realicé labores de atención al público y de colaboración en la administración de las causas a tramitar. También, fue una instancia para aprender cómo es el funcionamiento interno de los tribunales.</w:t>
      </w:r>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t>2011:</w:t>
      </w:r>
      <w:r w:rsidRPr="006E7470">
        <w:rPr>
          <w:rFonts w:ascii="Garamond" w:hAnsi="Garamond"/>
          <w:sz w:val="28"/>
          <w:lang w:val="es-CO"/>
        </w:rPr>
        <w:tab/>
        <w:t>Práctica Profesional en Corporación de Asistencia Judicial oficina Linares, sección Familia (enero-julio)</w:t>
      </w:r>
    </w:p>
    <w:p w:rsidR="00721D60" w:rsidRPr="006E7470" w:rsidRDefault="00721D60" w:rsidP="00721D60">
      <w:pPr>
        <w:ind w:left="2832"/>
        <w:jc w:val="both"/>
        <w:rPr>
          <w:rFonts w:ascii="Garamond" w:hAnsi="Garamond"/>
          <w:i/>
          <w:sz w:val="28"/>
          <w:lang w:val="es-CO"/>
        </w:rPr>
      </w:pPr>
      <w:r w:rsidRPr="006E7470">
        <w:rPr>
          <w:rFonts w:ascii="Garamond" w:hAnsi="Garamond"/>
          <w:i/>
          <w:sz w:val="28"/>
          <w:lang w:val="es-CO"/>
        </w:rPr>
        <w:t>Defendí casos relativos a la justicia de familia, especialmente casos de divorcio, alimentos, paternidad. La mayor parte de los cuales terminó favorablemente para nuestros patrocinados. También, di consejo jurídico a personas de bajos recursos que acudían a la oficina para resolver temas legales. Asimismo, realicé labores de apoyo y coordinación profesional para los abogados de la oficina, así como labores administrativas.</w:t>
      </w:r>
    </w:p>
    <w:p w:rsidR="00721D60" w:rsidRPr="006E7470" w:rsidRDefault="00721D60" w:rsidP="00721D60">
      <w:pPr>
        <w:ind w:left="2832" w:hanging="2832"/>
        <w:jc w:val="both"/>
        <w:rPr>
          <w:rFonts w:ascii="Garamond" w:hAnsi="Garamond"/>
          <w:sz w:val="28"/>
          <w:lang w:val="es-CO"/>
        </w:rPr>
      </w:pPr>
      <w:r w:rsidRPr="006E7470">
        <w:rPr>
          <w:rFonts w:ascii="Garamond" w:hAnsi="Garamond"/>
          <w:sz w:val="28"/>
          <w:lang w:val="es-CO"/>
        </w:rPr>
        <w:t>2012-presente:</w:t>
      </w:r>
      <w:r w:rsidRPr="006E7470">
        <w:rPr>
          <w:rFonts w:ascii="Garamond" w:hAnsi="Garamond"/>
          <w:sz w:val="28"/>
          <w:lang w:val="es-CO"/>
        </w:rPr>
        <w:tab/>
        <w:t>Ejercicio libre de la profesión</w:t>
      </w:r>
    </w:p>
    <w:p w:rsidR="00721D60" w:rsidRPr="006E7470" w:rsidRDefault="00721D60" w:rsidP="00721D60">
      <w:pPr>
        <w:tabs>
          <w:tab w:val="left" w:pos="2977"/>
        </w:tabs>
        <w:ind w:left="2832" w:hanging="2832"/>
        <w:jc w:val="both"/>
        <w:rPr>
          <w:rFonts w:ascii="Garamond" w:hAnsi="Garamond"/>
          <w:i/>
          <w:sz w:val="28"/>
          <w:lang w:val="es-CO"/>
        </w:rPr>
      </w:pPr>
      <w:r w:rsidRPr="006E7470">
        <w:rPr>
          <w:rFonts w:ascii="Garamond" w:hAnsi="Garamond"/>
          <w:sz w:val="28"/>
          <w:lang w:val="es-CO"/>
        </w:rPr>
        <w:tab/>
      </w:r>
      <w:r w:rsidRPr="006E7470">
        <w:rPr>
          <w:rFonts w:ascii="Garamond" w:hAnsi="Garamond"/>
          <w:i/>
          <w:sz w:val="28"/>
          <w:lang w:val="es-CO"/>
        </w:rPr>
        <w:t>Defiendo casos en todas las áreas del Derecho, especialmente en materias penales, civiles y de familia. También hago asesorías jurídicas y estudio de casos. Me he desempeñado no sólo en la ciudad de Linares, sino que también he tramitado en Talca, Santiago, Rancagua, Rengo, Longaví, Constitución y Chillán.</w:t>
      </w:r>
    </w:p>
    <w:p w:rsidR="00721D60" w:rsidRPr="006E7470" w:rsidRDefault="00721D60" w:rsidP="00721D60">
      <w:pPr>
        <w:tabs>
          <w:tab w:val="left" w:pos="2977"/>
        </w:tabs>
        <w:ind w:left="2832" w:hanging="2832"/>
        <w:jc w:val="both"/>
        <w:rPr>
          <w:rFonts w:ascii="Garamond" w:hAnsi="Garamond"/>
          <w:sz w:val="28"/>
          <w:lang w:val="es-CO"/>
        </w:rPr>
      </w:pPr>
      <w:r w:rsidRPr="006E7470">
        <w:rPr>
          <w:rFonts w:ascii="Garamond" w:hAnsi="Garamond"/>
          <w:sz w:val="28"/>
          <w:lang w:val="es-CO"/>
        </w:rPr>
        <w:t>2013:</w:t>
      </w:r>
      <w:r w:rsidRPr="006E7470">
        <w:rPr>
          <w:rFonts w:ascii="Garamond" w:hAnsi="Garamond"/>
          <w:sz w:val="28"/>
          <w:lang w:val="es-CO"/>
        </w:rPr>
        <w:tab/>
        <w:t>Capacitador suplente, Cáritas Linares</w:t>
      </w:r>
    </w:p>
    <w:p w:rsidR="00721D60" w:rsidRPr="006E7470" w:rsidRDefault="00721D60" w:rsidP="00721D60">
      <w:pPr>
        <w:tabs>
          <w:tab w:val="left" w:pos="2977"/>
        </w:tabs>
        <w:ind w:left="2832" w:hanging="2832"/>
        <w:jc w:val="both"/>
        <w:rPr>
          <w:rFonts w:ascii="Garamond" w:hAnsi="Garamond"/>
          <w:i/>
          <w:sz w:val="28"/>
          <w:lang w:val="es-CO"/>
        </w:rPr>
      </w:pPr>
      <w:r w:rsidRPr="006E7470">
        <w:rPr>
          <w:rFonts w:ascii="Garamond" w:hAnsi="Garamond"/>
          <w:sz w:val="28"/>
          <w:lang w:val="es-CO"/>
        </w:rPr>
        <w:tab/>
      </w:r>
      <w:r w:rsidRPr="006E7470">
        <w:rPr>
          <w:rFonts w:ascii="Garamond" w:hAnsi="Garamond"/>
          <w:i/>
          <w:sz w:val="28"/>
          <w:lang w:val="es-CO"/>
        </w:rPr>
        <w:t xml:space="preserve">Hice capacitaciones en materia de Derecho Laboral a personas de bajos recursos, las que estaban formándose en diversos oficios. </w:t>
      </w:r>
    </w:p>
    <w:p w:rsidR="00721D60" w:rsidRPr="006E7470" w:rsidRDefault="00721D60" w:rsidP="00721D60">
      <w:pPr>
        <w:tabs>
          <w:tab w:val="left" w:pos="2977"/>
        </w:tabs>
        <w:ind w:left="2832" w:hanging="2832"/>
        <w:jc w:val="both"/>
        <w:rPr>
          <w:rFonts w:ascii="Garamond" w:hAnsi="Garamond"/>
          <w:sz w:val="28"/>
          <w:lang w:val="es-CO"/>
        </w:rPr>
      </w:pPr>
      <w:r w:rsidRPr="006E7470">
        <w:rPr>
          <w:rFonts w:ascii="Garamond" w:hAnsi="Garamond"/>
          <w:sz w:val="28"/>
          <w:lang w:val="es-CO"/>
        </w:rPr>
        <w:lastRenderedPageBreak/>
        <w:t>2014:</w:t>
      </w:r>
      <w:r w:rsidRPr="006E7470">
        <w:rPr>
          <w:rFonts w:ascii="Garamond" w:hAnsi="Garamond"/>
          <w:sz w:val="28"/>
          <w:lang w:val="es-CO"/>
        </w:rPr>
        <w:tab/>
        <w:t>Corresponsal en Talca y Linares, Asesorías Jurídicas Chile.</w:t>
      </w:r>
    </w:p>
    <w:p w:rsidR="00721D60" w:rsidRPr="006E7470" w:rsidRDefault="00721D60" w:rsidP="00721D60">
      <w:pPr>
        <w:tabs>
          <w:tab w:val="left" w:pos="2977"/>
        </w:tabs>
        <w:ind w:left="2832" w:hanging="2832"/>
        <w:jc w:val="both"/>
        <w:rPr>
          <w:rFonts w:ascii="Garamond" w:hAnsi="Garamond"/>
          <w:sz w:val="28"/>
          <w:lang w:val="es-CO"/>
        </w:rPr>
      </w:pPr>
      <w:r w:rsidRPr="006E7470">
        <w:rPr>
          <w:rFonts w:ascii="Garamond" w:hAnsi="Garamond"/>
          <w:sz w:val="28"/>
          <w:lang w:val="es-CO"/>
        </w:rPr>
        <w:t>2014:</w:t>
      </w:r>
      <w:r w:rsidRPr="006E7470">
        <w:rPr>
          <w:rFonts w:ascii="Garamond" w:hAnsi="Garamond"/>
          <w:sz w:val="28"/>
          <w:lang w:val="es-CO"/>
        </w:rPr>
        <w:tab/>
        <w:t xml:space="preserve">Secretario del Comité de Pavimentación de Pasajes 1, 5, 3 y Dalcahue de la Población Yerbas Buenas de Linares. </w:t>
      </w:r>
    </w:p>
    <w:p w:rsidR="00721D60" w:rsidRPr="006E7470" w:rsidRDefault="00721D60" w:rsidP="00721D60">
      <w:pPr>
        <w:tabs>
          <w:tab w:val="left" w:pos="2977"/>
        </w:tabs>
        <w:ind w:left="2832" w:firstLine="3"/>
        <w:jc w:val="both"/>
        <w:rPr>
          <w:rFonts w:ascii="Garamond" w:hAnsi="Garamond"/>
          <w:i/>
          <w:sz w:val="28"/>
          <w:lang w:val="es-CO"/>
        </w:rPr>
      </w:pPr>
      <w:r w:rsidRPr="006E7470">
        <w:rPr>
          <w:rFonts w:ascii="Garamond" w:hAnsi="Garamond"/>
          <w:i/>
          <w:sz w:val="28"/>
          <w:lang w:val="es-CO"/>
        </w:rPr>
        <w:t xml:space="preserve">Me correspondió tomar nota de las asambleas vecinales celebradas al respecto, y gestionar visitas y conversaciones con autoridades municipales y de </w:t>
      </w:r>
      <w:proofErr w:type="spellStart"/>
      <w:r w:rsidRPr="006E7470">
        <w:rPr>
          <w:rFonts w:ascii="Garamond" w:hAnsi="Garamond"/>
          <w:i/>
          <w:sz w:val="28"/>
          <w:lang w:val="es-CO"/>
        </w:rPr>
        <w:t>Serviu</w:t>
      </w:r>
      <w:proofErr w:type="spellEnd"/>
      <w:r w:rsidRPr="006E7470">
        <w:rPr>
          <w:rFonts w:ascii="Garamond" w:hAnsi="Garamond"/>
          <w:i/>
          <w:sz w:val="28"/>
          <w:lang w:val="es-CO"/>
        </w:rPr>
        <w:t xml:space="preserve"> regional.</w:t>
      </w:r>
    </w:p>
    <w:p w:rsidR="00721D60" w:rsidRPr="006E7470" w:rsidRDefault="00721D60" w:rsidP="00721D60">
      <w:pPr>
        <w:tabs>
          <w:tab w:val="left" w:pos="2977"/>
        </w:tabs>
        <w:ind w:left="2832" w:hanging="2832"/>
        <w:jc w:val="both"/>
        <w:rPr>
          <w:rFonts w:ascii="Garamond" w:hAnsi="Garamond"/>
          <w:sz w:val="28"/>
          <w:lang w:val="es-CO"/>
        </w:rPr>
      </w:pPr>
      <w:r w:rsidRPr="006E7470">
        <w:rPr>
          <w:rFonts w:ascii="Garamond" w:hAnsi="Garamond"/>
          <w:sz w:val="28"/>
          <w:lang w:val="es-CO"/>
        </w:rPr>
        <w:t>2015:</w:t>
      </w:r>
      <w:r w:rsidRPr="006E7470">
        <w:rPr>
          <w:rFonts w:ascii="Garamond" w:hAnsi="Garamond"/>
          <w:sz w:val="28"/>
          <w:lang w:val="es-CO"/>
        </w:rPr>
        <w:tab/>
        <w:t>Socio del Estudio Jurídico “A.G. y Asociados”</w:t>
      </w:r>
    </w:p>
    <w:p w:rsidR="00721D60" w:rsidRPr="006E7470" w:rsidRDefault="00721D60" w:rsidP="00721D60">
      <w:pPr>
        <w:tabs>
          <w:tab w:val="left" w:pos="2977"/>
        </w:tabs>
        <w:ind w:left="2832" w:hanging="2832"/>
        <w:jc w:val="both"/>
        <w:rPr>
          <w:rFonts w:ascii="Garamond" w:hAnsi="Garamond"/>
          <w:sz w:val="28"/>
          <w:lang w:val="es-CO"/>
        </w:rPr>
      </w:pPr>
      <w:r w:rsidRPr="006E7470">
        <w:rPr>
          <w:rFonts w:ascii="Garamond" w:hAnsi="Garamond"/>
          <w:sz w:val="28"/>
          <w:lang w:val="es-CO"/>
        </w:rPr>
        <w:t>2017:</w:t>
      </w:r>
      <w:r w:rsidRPr="006E7470">
        <w:rPr>
          <w:rFonts w:ascii="Garamond" w:hAnsi="Garamond"/>
          <w:sz w:val="28"/>
          <w:lang w:val="es-CO"/>
        </w:rPr>
        <w:tab/>
        <w:t xml:space="preserve">Colaborador jurídico ad-honorem en ONG </w:t>
      </w:r>
      <w:proofErr w:type="spellStart"/>
      <w:r w:rsidRPr="006E7470">
        <w:rPr>
          <w:rFonts w:ascii="Garamond" w:hAnsi="Garamond"/>
          <w:sz w:val="28"/>
          <w:lang w:val="es-CO"/>
        </w:rPr>
        <w:t>Zoolidarios</w:t>
      </w:r>
      <w:proofErr w:type="spellEnd"/>
      <w:r w:rsidRPr="006E7470">
        <w:rPr>
          <w:rFonts w:ascii="Garamond" w:hAnsi="Garamond"/>
          <w:sz w:val="28"/>
          <w:lang w:val="es-CO"/>
        </w:rPr>
        <w:t xml:space="preserve"> de Linares</w:t>
      </w:r>
    </w:p>
    <w:p w:rsidR="00721D60" w:rsidRPr="006E7470" w:rsidRDefault="00721D60" w:rsidP="00721D60">
      <w:pPr>
        <w:tabs>
          <w:tab w:val="left" w:pos="2977"/>
        </w:tabs>
        <w:ind w:left="2832" w:hanging="2832"/>
        <w:jc w:val="both"/>
        <w:rPr>
          <w:rFonts w:ascii="Garamond" w:hAnsi="Garamond"/>
          <w:i/>
          <w:sz w:val="28"/>
          <w:lang w:val="es-CO"/>
        </w:rPr>
      </w:pPr>
      <w:r w:rsidRPr="006E7470">
        <w:rPr>
          <w:rFonts w:ascii="Garamond" w:hAnsi="Garamond"/>
          <w:sz w:val="28"/>
          <w:lang w:val="es-CO"/>
        </w:rPr>
        <w:tab/>
      </w:r>
      <w:r w:rsidRPr="006E7470">
        <w:rPr>
          <w:rFonts w:ascii="Garamond" w:hAnsi="Garamond"/>
          <w:i/>
          <w:sz w:val="28"/>
          <w:lang w:val="es-CO"/>
        </w:rPr>
        <w:t>Realización de publicaciones en materias jurídicas relativas al cuidado de los animales</w:t>
      </w:r>
    </w:p>
    <w:p w:rsidR="00721D60" w:rsidRPr="006E7470" w:rsidRDefault="00721D60" w:rsidP="00721D60">
      <w:pPr>
        <w:jc w:val="both"/>
        <w:rPr>
          <w:rFonts w:ascii="Garamond" w:hAnsi="Garamond"/>
          <w:b/>
          <w:sz w:val="28"/>
          <w:lang w:val="es-CO"/>
        </w:rPr>
      </w:pPr>
    </w:p>
    <w:p w:rsidR="00721D60" w:rsidRPr="006E7470" w:rsidRDefault="00721D60" w:rsidP="00721D60">
      <w:pPr>
        <w:ind w:left="2832" w:hanging="2832"/>
        <w:jc w:val="both"/>
        <w:rPr>
          <w:rFonts w:ascii="Garamond" w:hAnsi="Garamond"/>
          <w:b/>
          <w:sz w:val="28"/>
          <w:lang w:val="es-CO"/>
        </w:rPr>
      </w:pPr>
      <w:r w:rsidRPr="006E7470">
        <w:rPr>
          <w:rFonts w:ascii="Garamond" w:hAnsi="Garamond"/>
          <w:b/>
          <w:sz w:val="28"/>
          <w:lang w:val="es-CO"/>
        </w:rPr>
        <w:t>Idiomas</w:t>
      </w:r>
    </w:p>
    <w:p w:rsidR="00721D60" w:rsidRPr="006E7470" w:rsidRDefault="00721D60" w:rsidP="00721D60">
      <w:pPr>
        <w:numPr>
          <w:ilvl w:val="0"/>
          <w:numId w:val="1"/>
        </w:numPr>
        <w:jc w:val="both"/>
        <w:rPr>
          <w:rFonts w:ascii="Garamond" w:hAnsi="Garamond"/>
          <w:sz w:val="28"/>
          <w:lang w:val="es-CO"/>
        </w:rPr>
      </w:pPr>
      <w:r w:rsidRPr="006E7470">
        <w:rPr>
          <w:rFonts w:ascii="Garamond" w:hAnsi="Garamond"/>
          <w:sz w:val="28"/>
          <w:u w:val="single"/>
          <w:lang w:val="es-CO"/>
        </w:rPr>
        <w:t>Inglés:</w:t>
      </w:r>
      <w:r w:rsidRPr="006E7470">
        <w:rPr>
          <w:rFonts w:ascii="Garamond" w:hAnsi="Garamond"/>
          <w:sz w:val="28"/>
          <w:lang w:val="es-CO"/>
        </w:rPr>
        <w:t xml:space="preserve"> nivel intermedio </w:t>
      </w:r>
      <w:r w:rsidRPr="006E7470">
        <w:rPr>
          <w:rFonts w:ascii="Garamond" w:hAnsi="Garamond"/>
          <w:i/>
          <w:sz w:val="28"/>
          <w:lang w:val="es-CO"/>
        </w:rPr>
        <w:t>(buen manejo en cuanto a lectura y escritura, aún con algunas deficiencias en cuanto a hablarlo y escucharlo)</w:t>
      </w:r>
    </w:p>
    <w:p w:rsidR="00721D60" w:rsidRPr="006E7470" w:rsidRDefault="00721D60" w:rsidP="00721D60">
      <w:pPr>
        <w:numPr>
          <w:ilvl w:val="0"/>
          <w:numId w:val="1"/>
        </w:numPr>
        <w:jc w:val="both"/>
        <w:rPr>
          <w:rFonts w:ascii="Garamond" w:hAnsi="Garamond"/>
          <w:sz w:val="28"/>
          <w:lang w:val="es-CO"/>
        </w:rPr>
      </w:pPr>
      <w:r w:rsidRPr="006E7470">
        <w:rPr>
          <w:rFonts w:ascii="Garamond" w:hAnsi="Garamond"/>
          <w:sz w:val="28"/>
          <w:u w:val="single"/>
          <w:lang w:val="es-CO"/>
        </w:rPr>
        <w:t>Francés:</w:t>
      </w:r>
      <w:r w:rsidRPr="006E7470">
        <w:rPr>
          <w:rFonts w:ascii="Garamond" w:hAnsi="Garamond"/>
          <w:sz w:val="28"/>
          <w:lang w:val="es-CO"/>
        </w:rPr>
        <w:t xml:space="preserve"> nivel básico </w:t>
      </w:r>
      <w:r w:rsidRPr="006E7470">
        <w:rPr>
          <w:rFonts w:ascii="Garamond" w:hAnsi="Garamond"/>
          <w:i/>
          <w:sz w:val="28"/>
          <w:lang w:val="es-CO"/>
        </w:rPr>
        <w:t>(manejo regular en cuanto a lectura y escritura, básico en cuanto a hablarlo y escucharlo)</w:t>
      </w:r>
    </w:p>
    <w:p w:rsidR="00721D60" w:rsidRPr="006E7470" w:rsidRDefault="00721D60" w:rsidP="00721D60">
      <w:pPr>
        <w:ind w:left="2832" w:hanging="2832"/>
        <w:jc w:val="both"/>
        <w:rPr>
          <w:rFonts w:ascii="Garamond" w:hAnsi="Garamond"/>
          <w:b/>
          <w:sz w:val="28"/>
          <w:lang w:val="es-CO"/>
        </w:rPr>
      </w:pPr>
    </w:p>
    <w:p w:rsidR="00721D60" w:rsidRPr="006E7470" w:rsidRDefault="00721D60" w:rsidP="00721D60">
      <w:pPr>
        <w:ind w:left="2832" w:hanging="2832"/>
        <w:jc w:val="both"/>
        <w:rPr>
          <w:rFonts w:ascii="Garamond" w:hAnsi="Garamond"/>
          <w:b/>
          <w:sz w:val="28"/>
          <w:lang w:val="es-CO"/>
        </w:rPr>
      </w:pPr>
      <w:r w:rsidRPr="006E7470">
        <w:rPr>
          <w:rFonts w:ascii="Garamond" w:hAnsi="Garamond"/>
          <w:b/>
          <w:sz w:val="28"/>
          <w:lang w:val="es-CO"/>
        </w:rPr>
        <w:t>Manejo computacional</w:t>
      </w:r>
    </w:p>
    <w:p w:rsidR="00721D60" w:rsidRPr="006E7470" w:rsidRDefault="00721D60" w:rsidP="00721D60">
      <w:pPr>
        <w:numPr>
          <w:ilvl w:val="0"/>
          <w:numId w:val="2"/>
        </w:numPr>
        <w:jc w:val="both"/>
        <w:rPr>
          <w:rFonts w:ascii="Garamond" w:hAnsi="Garamond"/>
          <w:sz w:val="28"/>
          <w:lang w:val="es-CO"/>
        </w:rPr>
      </w:pPr>
      <w:r w:rsidRPr="006E7470">
        <w:rPr>
          <w:rFonts w:ascii="Garamond" w:hAnsi="Garamond"/>
          <w:sz w:val="28"/>
          <w:u w:val="single"/>
          <w:lang w:val="es-CO"/>
        </w:rPr>
        <w:t>Microsoft Office:</w:t>
      </w:r>
      <w:r w:rsidRPr="006E7470">
        <w:rPr>
          <w:rFonts w:ascii="Garamond" w:hAnsi="Garamond"/>
          <w:sz w:val="28"/>
          <w:lang w:val="es-CO"/>
        </w:rPr>
        <w:t xml:space="preserve"> manejo intermedio</w:t>
      </w:r>
    </w:p>
    <w:p w:rsidR="00721D60" w:rsidRPr="006E7470" w:rsidRDefault="00721D60" w:rsidP="00721D60">
      <w:pPr>
        <w:ind w:left="2832" w:hanging="2832"/>
        <w:jc w:val="both"/>
        <w:rPr>
          <w:rFonts w:ascii="Garamond" w:hAnsi="Garamond"/>
          <w:b/>
          <w:sz w:val="28"/>
          <w:lang w:val="es-CO"/>
        </w:rPr>
      </w:pPr>
    </w:p>
    <w:p w:rsidR="00721D60" w:rsidRPr="006E7470" w:rsidRDefault="00721D60" w:rsidP="00721D60">
      <w:pPr>
        <w:ind w:left="2832" w:hanging="2832"/>
        <w:jc w:val="both"/>
        <w:rPr>
          <w:rFonts w:ascii="Garamond" w:hAnsi="Garamond"/>
          <w:b/>
          <w:sz w:val="28"/>
          <w:lang w:val="es-CO"/>
        </w:rPr>
      </w:pPr>
      <w:r w:rsidRPr="006E7470">
        <w:rPr>
          <w:rFonts w:ascii="Garamond" w:hAnsi="Garamond"/>
          <w:b/>
          <w:sz w:val="28"/>
          <w:lang w:val="es-CO"/>
        </w:rPr>
        <w:t>Publicaciones</w:t>
      </w:r>
    </w:p>
    <w:p w:rsidR="00721D60" w:rsidRPr="006E7470" w:rsidRDefault="00721D60" w:rsidP="00721D60">
      <w:pPr>
        <w:numPr>
          <w:ilvl w:val="0"/>
          <w:numId w:val="2"/>
        </w:numPr>
        <w:jc w:val="both"/>
        <w:rPr>
          <w:rFonts w:ascii="Garamond" w:hAnsi="Garamond"/>
          <w:sz w:val="28"/>
          <w:lang w:val="es-CO"/>
        </w:rPr>
      </w:pPr>
      <w:r w:rsidRPr="006E7470">
        <w:rPr>
          <w:rFonts w:ascii="Garamond" w:hAnsi="Garamond"/>
          <w:sz w:val="28"/>
          <w:u w:val="single"/>
          <w:lang w:val="es-CO"/>
        </w:rPr>
        <w:t>“Hacia el fin del dogma ‘voluntad es capacidad’ en el derecho civil chileno”</w:t>
      </w:r>
      <w:r w:rsidRPr="006E7470">
        <w:rPr>
          <w:rFonts w:ascii="Garamond" w:hAnsi="Garamond"/>
          <w:sz w:val="28"/>
          <w:lang w:val="es-CO"/>
        </w:rPr>
        <w:t>. En: Revista Derecho y Justicia (U. Católica Silva Henríquez), N° 3 (2013), pp. 73-99.</w:t>
      </w:r>
    </w:p>
    <w:p w:rsidR="00721D60" w:rsidRPr="006E7470" w:rsidRDefault="00721D60" w:rsidP="00721D60">
      <w:pPr>
        <w:jc w:val="both"/>
        <w:rPr>
          <w:rFonts w:ascii="Book Antiqua" w:hAnsi="Book Antiqua"/>
          <w:szCs w:val="28"/>
          <w:lang w:val="es-CO"/>
        </w:rPr>
      </w:pPr>
    </w:p>
    <w:p w:rsidR="00721D60" w:rsidRPr="006E7470" w:rsidRDefault="00721D60" w:rsidP="00721D60">
      <w:pPr>
        <w:jc w:val="both"/>
        <w:rPr>
          <w:rFonts w:ascii="Garamond" w:hAnsi="Garamond"/>
          <w:b/>
          <w:sz w:val="28"/>
          <w:lang w:val="es-CO"/>
        </w:rPr>
      </w:pPr>
      <w:r w:rsidRPr="006E7470">
        <w:rPr>
          <w:rFonts w:ascii="Garamond" w:hAnsi="Garamond"/>
          <w:b/>
          <w:sz w:val="28"/>
          <w:lang w:val="es-CO"/>
        </w:rPr>
        <w:t>Intereses:</w:t>
      </w:r>
    </w:p>
    <w:p w:rsidR="00721D60" w:rsidRPr="006E7470" w:rsidRDefault="00721D60" w:rsidP="00721D60">
      <w:pPr>
        <w:jc w:val="both"/>
        <w:rPr>
          <w:rFonts w:ascii="Garamond" w:hAnsi="Garamond"/>
          <w:sz w:val="28"/>
          <w:lang w:val="es-CO"/>
        </w:rPr>
      </w:pPr>
      <w:r w:rsidRPr="006E7470">
        <w:rPr>
          <w:rFonts w:ascii="Garamond" w:hAnsi="Garamond"/>
          <w:sz w:val="28"/>
          <w:lang w:val="es-CO"/>
        </w:rPr>
        <w:t>Me siento atraído por el tema del Derecho. En especial, me interesa mucho lo relativo al origen y funcionamiento de las instituciones públicas. También siento predilección por la Historia, en especial la del Derecho y la de los Estados. Por otro lado, me gusta imaginar y crear cosas, hacer propuestas, participar en debates y foros. También me gusta la pintura y el dibujo, aunque el talento no me sobra y siento que aún debo pulirme más.</w:t>
      </w:r>
    </w:p>
    <w:p w:rsidR="002E0BEA" w:rsidRPr="006E7470" w:rsidRDefault="002E0BEA" w:rsidP="00721D60">
      <w:pPr>
        <w:rPr>
          <w:lang w:val="es-CO"/>
        </w:rPr>
      </w:pPr>
    </w:p>
    <w:sectPr w:rsidR="002E0BEA" w:rsidRPr="006E7470" w:rsidSect="006E747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1E3"/>
    <w:multiLevelType w:val="hybridMultilevel"/>
    <w:tmpl w:val="7AF2F8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01843E5"/>
    <w:multiLevelType w:val="hybridMultilevel"/>
    <w:tmpl w:val="6CF442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5102EE3"/>
    <w:multiLevelType w:val="hybridMultilevel"/>
    <w:tmpl w:val="ED06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CC"/>
    <w:rsid w:val="000344C4"/>
    <w:rsid w:val="00037C45"/>
    <w:rsid w:val="000C21EC"/>
    <w:rsid w:val="00104FB2"/>
    <w:rsid w:val="00207109"/>
    <w:rsid w:val="00273BEF"/>
    <w:rsid w:val="002E0BEA"/>
    <w:rsid w:val="00385CA8"/>
    <w:rsid w:val="003C1605"/>
    <w:rsid w:val="004333A5"/>
    <w:rsid w:val="0051452E"/>
    <w:rsid w:val="0055736C"/>
    <w:rsid w:val="005909CC"/>
    <w:rsid w:val="00592FA2"/>
    <w:rsid w:val="006E7470"/>
    <w:rsid w:val="007146A6"/>
    <w:rsid w:val="00721D60"/>
    <w:rsid w:val="00737756"/>
    <w:rsid w:val="007734FC"/>
    <w:rsid w:val="007B761E"/>
    <w:rsid w:val="00816572"/>
    <w:rsid w:val="0084703D"/>
    <w:rsid w:val="0085418D"/>
    <w:rsid w:val="008712F5"/>
    <w:rsid w:val="008E7147"/>
    <w:rsid w:val="009625A4"/>
    <w:rsid w:val="00A05DB5"/>
    <w:rsid w:val="00A7545B"/>
    <w:rsid w:val="00AA1468"/>
    <w:rsid w:val="00AF5B05"/>
    <w:rsid w:val="00B30DF1"/>
    <w:rsid w:val="00D13AAC"/>
    <w:rsid w:val="00E602FC"/>
    <w:rsid w:val="00E76D42"/>
    <w:rsid w:val="00E826CE"/>
    <w:rsid w:val="00EB0C7F"/>
    <w:rsid w:val="00EB58AB"/>
    <w:rsid w:val="00EE46F6"/>
    <w:rsid w:val="00FB4864"/>
    <w:rsid w:val="00FD6C2F"/>
  </w:rsids>
  <m:mathPr>
    <m:mathFont m:val="Cambria Math"/>
    <m:brkBin m:val="before"/>
    <m:brkBinSub m:val="--"/>
    <m:smallFrac m:val="0"/>
    <m:dispDef/>
    <m:lMargin m:val="0"/>
    <m:rMargin m:val="0"/>
    <m:defJc m:val="centerGroup"/>
    <m:wrapIndent m:val="1440"/>
    <m:intLim m:val="subSup"/>
    <m:naryLim m:val="undOvr"/>
  </m:mathPr>
  <w:themeFontLang w:val="es-C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909CC"/>
    <w:rPr>
      <w:color w:val="0000FF"/>
      <w:u w:val="single"/>
    </w:rPr>
  </w:style>
  <w:style w:type="paragraph" w:styleId="Prrafodelista">
    <w:name w:val="List Paragraph"/>
    <w:basedOn w:val="Normal"/>
    <w:uiPriority w:val="34"/>
    <w:qFormat/>
    <w:rsid w:val="00816572"/>
    <w:pPr>
      <w:ind w:left="720"/>
      <w:contextualSpacing/>
    </w:pPr>
  </w:style>
  <w:style w:type="paragraph" w:styleId="Textodeglobo">
    <w:name w:val="Balloon Text"/>
    <w:basedOn w:val="Normal"/>
    <w:link w:val="TextodegloboCar"/>
    <w:uiPriority w:val="99"/>
    <w:semiHidden/>
    <w:unhideWhenUsed/>
    <w:rsid w:val="00D13AAC"/>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AAC"/>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909CC"/>
    <w:rPr>
      <w:color w:val="0000FF"/>
      <w:u w:val="single"/>
    </w:rPr>
  </w:style>
  <w:style w:type="paragraph" w:styleId="Prrafodelista">
    <w:name w:val="List Paragraph"/>
    <w:basedOn w:val="Normal"/>
    <w:uiPriority w:val="34"/>
    <w:qFormat/>
    <w:rsid w:val="00816572"/>
    <w:pPr>
      <w:ind w:left="720"/>
      <w:contextualSpacing/>
    </w:pPr>
  </w:style>
  <w:style w:type="paragraph" w:styleId="Textodeglobo">
    <w:name w:val="Balloon Text"/>
    <w:basedOn w:val="Normal"/>
    <w:link w:val="TextodegloboCar"/>
    <w:uiPriority w:val="99"/>
    <w:semiHidden/>
    <w:unhideWhenUsed/>
    <w:rsid w:val="00D13AAC"/>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AA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le.academia.edu/SergioBenavides" TargetMode="External"/><Relationship Id="rId3" Type="http://schemas.microsoft.com/office/2007/relationships/stylesWithEffects" Target="stylesWithEffects.xml"/><Relationship Id="rId7" Type="http://schemas.openxmlformats.org/officeDocument/2006/relationships/hyperlink" Target="http://www.sergioarenasabogad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aruc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3743</TotalTime>
  <Pages>1</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5</cp:revision>
  <cp:lastPrinted>2017-04-10T18:26:00Z</cp:lastPrinted>
  <dcterms:created xsi:type="dcterms:W3CDTF">2017-03-10T14:31:00Z</dcterms:created>
  <dcterms:modified xsi:type="dcterms:W3CDTF">2017-04-11T02:01:00Z</dcterms:modified>
</cp:coreProperties>
</file>